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19" w:rsidRPr="00F62A80" w:rsidRDefault="00535419" w:rsidP="00535419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F62A80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Комиссии по соблюдению</w:t>
      </w:r>
      <w:r w:rsidRPr="00F62A80">
        <w:rPr>
          <w:b/>
        </w:rPr>
        <w:t xml:space="preserve"> </w:t>
      </w:r>
      <w:r w:rsidRPr="00F62A80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требований к служебному поведению государственных гражданских служащих и урегулированию конфликта интересов в Управлении Федеральной налоговой службы по г. Севастополю</w:t>
      </w:r>
    </w:p>
    <w:p w:rsidR="00535419" w:rsidRDefault="00535419" w:rsidP="00535419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(далее – Комиссия)</w:t>
      </w:r>
    </w:p>
    <w:p w:rsidR="00535419" w:rsidRDefault="00535419" w:rsidP="00535419">
      <w:pPr>
        <w:tabs>
          <w:tab w:val="left" w:pos="3119"/>
          <w:tab w:val="left" w:pos="4180"/>
        </w:tabs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5419" w:rsidRDefault="00535419" w:rsidP="00535419">
      <w:pPr>
        <w:tabs>
          <w:tab w:val="left" w:pos="3261"/>
          <w:tab w:val="left" w:pos="4180"/>
        </w:tabs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06F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заместитель руководителя УФНС России</w:t>
      </w:r>
    </w:p>
    <w:p w:rsidR="00535419" w:rsidRDefault="00535419" w:rsidP="00535419">
      <w:pPr>
        <w:tabs>
          <w:tab w:val="left" w:pos="3261"/>
          <w:tab w:val="left" w:pos="4180"/>
        </w:tabs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 г. Севастополю (далее – Управление),</w:t>
      </w:r>
    </w:p>
    <w:p w:rsidR="00535419" w:rsidRDefault="00535419" w:rsidP="00535419">
      <w:pPr>
        <w:tabs>
          <w:tab w:val="left" w:pos="3261"/>
          <w:tab w:val="left" w:pos="4180"/>
        </w:tabs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Белостоцкая Юлия Владимировна.</w:t>
      </w:r>
    </w:p>
    <w:p w:rsidR="00535419" w:rsidRDefault="00535419" w:rsidP="00535419">
      <w:pPr>
        <w:tabs>
          <w:tab w:val="left" w:pos="3261"/>
          <w:tab w:val="left" w:pos="4180"/>
        </w:tabs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6CF" w:rsidRDefault="00535419" w:rsidP="00535419">
      <w:pPr>
        <w:tabs>
          <w:tab w:val="left" w:pos="3261"/>
          <w:tab w:val="left" w:pos="4180"/>
        </w:tabs>
        <w:spacing w:after="0" w:line="240" w:lineRule="auto"/>
        <w:ind w:left="3544" w:hanging="354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306F"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</w:t>
      </w:r>
      <w:r w:rsidR="00D006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председателя </w:t>
      </w:r>
    </w:p>
    <w:p w:rsidR="00535419" w:rsidRDefault="00D006CF" w:rsidP="00535419">
      <w:pPr>
        <w:tabs>
          <w:tab w:val="left" w:pos="3261"/>
          <w:tab w:val="left" w:pos="4180"/>
        </w:tabs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Комиссии</w:t>
      </w:r>
      <w:r w:rsidR="00535419">
        <w:rPr>
          <w:rFonts w:ascii="Times New Roman" w:eastAsia="Times New Roman" w:hAnsi="Times New Roman"/>
          <w:sz w:val="28"/>
          <w:szCs w:val="28"/>
          <w:lang w:eastAsia="ru-RU"/>
        </w:rPr>
        <w:tab/>
        <w:t>-</w:t>
      </w:r>
      <w:r w:rsidR="00535419">
        <w:rPr>
          <w:rFonts w:ascii="Times New Roman" w:eastAsia="Times New Roman" w:hAnsi="Times New Roman"/>
          <w:sz w:val="28"/>
          <w:szCs w:val="28"/>
          <w:lang w:eastAsia="ru-RU"/>
        </w:rPr>
        <w:tab/>
        <w:t>начальник отдела кадров</w:t>
      </w:r>
      <w:r w:rsidR="00864629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профилактики коррупционных и иных правонарушений и безопасности  </w:t>
      </w:r>
      <w:r w:rsidR="00535419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</w:t>
      </w:r>
    </w:p>
    <w:p w:rsidR="00535419" w:rsidRDefault="00535419" w:rsidP="00535419">
      <w:pPr>
        <w:tabs>
          <w:tab w:val="left" w:pos="3261"/>
          <w:tab w:val="left" w:pos="4180"/>
        </w:tabs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Сорокина Юлия Сергеевна.</w:t>
      </w:r>
    </w:p>
    <w:p w:rsidR="00535419" w:rsidRDefault="00535419" w:rsidP="00535419">
      <w:pPr>
        <w:tabs>
          <w:tab w:val="left" w:pos="3261"/>
          <w:tab w:val="left" w:pos="4180"/>
        </w:tabs>
        <w:spacing w:after="0" w:line="240" w:lineRule="auto"/>
        <w:ind w:left="3402" w:hanging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5419" w:rsidRPr="0069306F" w:rsidRDefault="00535419" w:rsidP="00535419">
      <w:pPr>
        <w:tabs>
          <w:tab w:val="left" w:pos="3261"/>
          <w:tab w:val="left" w:pos="4180"/>
        </w:tabs>
        <w:spacing w:after="0" w:line="240" w:lineRule="auto"/>
        <w:ind w:left="3402" w:hanging="340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306F">
        <w:rPr>
          <w:rFonts w:ascii="Times New Roman" w:eastAsia="Times New Roman" w:hAnsi="Times New Roman"/>
          <w:b/>
          <w:sz w:val="28"/>
          <w:szCs w:val="28"/>
          <w:lang w:eastAsia="ru-RU"/>
        </w:rPr>
        <w:t>Члены Комиссии:</w:t>
      </w:r>
    </w:p>
    <w:p w:rsidR="00535419" w:rsidRDefault="00535419" w:rsidP="00535419">
      <w:pPr>
        <w:tabs>
          <w:tab w:val="left" w:pos="3261"/>
          <w:tab w:val="left" w:pos="4180"/>
        </w:tabs>
        <w:spacing w:after="0" w:line="240" w:lineRule="auto"/>
        <w:ind w:left="3402" w:hanging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заместитель руководителя Управления</w:t>
      </w:r>
      <w:r w:rsidR="00864629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Медведева Ольга Валерьевна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5419" w:rsidRDefault="00535419" w:rsidP="00535419">
      <w:pPr>
        <w:tabs>
          <w:tab w:val="left" w:pos="3261"/>
          <w:tab w:val="left" w:pos="4180"/>
        </w:tabs>
        <w:spacing w:after="0" w:line="240" w:lineRule="auto"/>
        <w:ind w:left="3402" w:hanging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начальник правового отдела Управления Панченко Надежда Степановна;</w:t>
      </w:r>
    </w:p>
    <w:p w:rsidR="00535419" w:rsidRDefault="00535419" w:rsidP="00535419">
      <w:pPr>
        <w:tabs>
          <w:tab w:val="left" w:pos="4180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64629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86462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  <w:r w:rsidR="00864629">
        <w:rPr>
          <w:rFonts w:ascii="Times New Roman" w:eastAsia="Times New Roman" w:hAnsi="Times New Roman"/>
          <w:sz w:val="28"/>
          <w:szCs w:val="28"/>
          <w:lang w:eastAsia="ru-RU"/>
        </w:rPr>
        <w:t xml:space="preserve">кадров, профилактики коррупционных и иных правонарушений и безопасности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  <w:r w:rsidR="00864629">
        <w:rPr>
          <w:rFonts w:ascii="Times New Roman" w:eastAsia="Times New Roman" w:hAnsi="Times New Roman"/>
          <w:sz w:val="28"/>
          <w:szCs w:val="28"/>
          <w:lang w:eastAsia="ru-RU"/>
        </w:rPr>
        <w:t xml:space="preserve"> Филичев Алексей Александрович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секретарь Комиссии.</w:t>
      </w:r>
    </w:p>
    <w:p w:rsidR="00535419" w:rsidRDefault="00535419" w:rsidP="00535419">
      <w:pPr>
        <w:tabs>
          <w:tab w:val="left" w:pos="142"/>
          <w:tab w:val="left" w:pos="3261"/>
          <w:tab w:val="left" w:pos="4180"/>
        </w:tabs>
        <w:spacing w:after="0" w:line="240" w:lineRule="auto"/>
        <w:ind w:left="3402" w:hanging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5419" w:rsidRPr="0069306F" w:rsidRDefault="00535419" w:rsidP="00535419">
      <w:pPr>
        <w:tabs>
          <w:tab w:val="left" w:pos="142"/>
          <w:tab w:val="left" w:pos="418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306F"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Представители научных организаций и образовательных учреждений высшего профессионального образования:</w:t>
      </w:r>
    </w:p>
    <w:p w:rsidR="00535419" w:rsidRDefault="00535419" w:rsidP="00535419">
      <w:pPr>
        <w:tabs>
          <w:tab w:val="left" w:pos="142"/>
          <w:tab w:val="left" w:pos="4180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64629">
        <w:rPr>
          <w:rFonts w:ascii="Times New Roman" w:eastAsia="Times New Roman" w:hAnsi="Times New Roman"/>
          <w:sz w:val="28"/>
          <w:szCs w:val="28"/>
          <w:lang w:eastAsia="ru-RU"/>
        </w:rPr>
        <w:t xml:space="preserve">доцент кафедры правоведения Севастопольского экономико-гуманитарного института (филиала) КФУ им. Вернадского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(по согласованию);</w:t>
      </w:r>
    </w:p>
    <w:p w:rsidR="00535419" w:rsidRPr="0069306F" w:rsidRDefault="00535419" w:rsidP="00535419">
      <w:pPr>
        <w:tabs>
          <w:tab w:val="left" w:pos="142"/>
          <w:tab w:val="left" w:pos="4180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864629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старший преподаватель кафедры управления филиала МГУ им. Ломоносова </w:t>
      </w:r>
      <w:r w:rsidR="00810948">
        <w:rPr>
          <w:rFonts w:ascii="Times New Roman" w:eastAsia="Times New Roman" w:hAnsi="Times New Roman"/>
          <w:sz w:val="28"/>
          <w:szCs w:val="28"/>
          <w:lang w:eastAsia="ru-RU"/>
        </w:rPr>
        <w:t>в г. Севастополе (по согласованию)</w:t>
      </w:r>
    </w:p>
    <w:p w:rsidR="003B6FFB" w:rsidRDefault="003B6FFB"/>
    <w:sectPr w:rsidR="003B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19"/>
    <w:rsid w:val="003B6FFB"/>
    <w:rsid w:val="003C32E0"/>
    <w:rsid w:val="00535419"/>
    <w:rsid w:val="00810948"/>
    <w:rsid w:val="00864629"/>
    <w:rsid w:val="008D0C0E"/>
    <w:rsid w:val="00A1400F"/>
    <w:rsid w:val="00D0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5879B-0504-4BEF-8BFD-A39306D8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4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4</cp:revision>
  <dcterms:created xsi:type="dcterms:W3CDTF">2026-04-22T06:30:00Z</dcterms:created>
  <dcterms:modified xsi:type="dcterms:W3CDTF">2026-04-22T09:25:00Z</dcterms:modified>
</cp:coreProperties>
</file>